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1E" w:rsidRDefault="0027091E">
      <w:pPr>
        <w:pStyle w:val="Textbody"/>
        <w:widowControl/>
        <w:numPr>
          <w:ilvl w:val="0"/>
          <w:numId w:val="5"/>
        </w:numPr>
        <w:spacing w:before="38" w:after="140"/>
        <w:ind w:left="0" w:firstLine="0"/>
        <w:jc w:val="both"/>
      </w:pPr>
      <w:bookmarkStart w:id="0" w:name="_GoBack"/>
      <w:bookmarkEnd w:id="0"/>
    </w:p>
    <w:p w:rsidR="0027091E" w:rsidRDefault="00356A59">
      <w:pPr>
        <w:pStyle w:val="Standard"/>
        <w:jc w:val="center"/>
        <w:rPr>
          <w:rFonts w:ascii="Myriad Pro" w:hAnsi="Myriad Pro" w:cs="Myriad Pro"/>
          <w:b/>
          <w:bCs/>
          <w:iCs/>
          <w:color w:val="000000"/>
        </w:rPr>
      </w:pPr>
      <w:r>
        <w:rPr>
          <w:rFonts w:ascii="Myriad Pro" w:hAnsi="Myriad Pro" w:cs="Myriad Pro"/>
          <w:b/>
          <w:bCs/>
          <w:iCs/>
          <w:color w:val="000000"/>
        </w:rPr>
        <w:t>ANEXO I</w:t>
      </w:r>
    </w:p>
    <w:p w:rsidR="0027091E" w:rsidRDefault="0027091E">
      <w:pPr>
        <w:pStyle w:val="Standard"/>
        <w:jc w:val="center"/>
        <w:rPr>
          <w:rFonts w:ascii="Myriad Pro" w:hAnsi="Myriad Pro" w:cs="Myriad Pro"/>
          <w:iCs/>
          <w:color w:val="000000"/>
        </w:rPr>
      </w:pPr>
    </w:p>
    <w:p w:rsidR="0027091E" w:rsidRDefault="00356A59">
      <w:pPr>
        <w:pStyle w:val="Standard"/>
        <w:jc w:val="center"/>
        <w:rPr>
          <w:rFonts w:ascii="Myriad Pro" w:hAnsi="Myriad Pro" w:cs="Myriad Pro"/>
          <w:b/>
          <w:bCs/>
          <w:iCs/>
          <w:color w:val="000000"/>
        </w:rPr>
      </w:pPr>
      <w:r>
        <w:rPr>
          <w:rFonts w:ascii="Myriad Pro" w:hAnsi="Myriad Pro" w:cs="Myriad Pro"/>
          <w:b/>
          <w:bCs/>
          <w:iCs/>
          <w:color w:val="000000"/>
        </w:rPr>
        <w:t>AUTORIZACIÓN</w:t>
      </w:r>
    </w:p>
    <w:p w:rsidR="0027091E" w:rsidRDefault="0027091E">
      <w:pPr>
        <w:pStyle w:val="Standard"/>
        <w:jc w:val="center"/>
        <w:rPr>
          <w:rFonts w:ascii="Myriad Pro" w:hAnsi="Myriad Pro" w:cs="Myriad Pro"/>
          <w:iCs/>
          <w:color w:val="000000"/>
        </w:rPr>
      </w:pPr>
    </w:p>
    <w:p w:rsidR="0027091E" w:rsidRDefault="0027091E">
      <w:pPr>
        <w:pStyle w:val="Standard"/>
        <w:jc w:val="center"/>
        <w:rPr>
          <w:rFonts w:ascii="Myriad Pro" w:hAnsi="Myriad Pro" w:cs="Myriad Pro"/>
          <w:iCs/>
          <w:color w:val="000000"/>
        </w:rPr>
      </w:pPr>
    </w:p>
    <w:p w:rsidR="0027091E" w:rsidRDefault="00356A59">
      <w:pPr>
        <w:widowControl w:val="0"/>
        <w:tabs>
          <w:tab w:val="left" w:pos="6015"/>
          <w:tab w:val="left" w:pos="8812"/>
        </w:tabs>
        <w:spacing w:line="360" w:lineRule="auto"/>
        <w:ind w:right="363"/>
        <w:jc w:val="both"/>
        <w:rPr>
          <w:rFonts w:ascii="Myriad Pro" w:eastAsia="SimSun, 宋体" w:hAnsi="Myriad Pro" w:cs="Myriad Pro"/>
          <w:iCs/>
          <w:color w:val="000000"/>
          <w:lang w:eastAsia="zh-CN" w:bidi="hi-IN"/>
        </w:rPr>
      </w:pPr>
      <w:r>
        <w:rPr>
          <w:rFonts w:ascii="Myriad Pro" w:eastAsia="SimSun, 宋体" w:hAnsi="Myriad Pro" w:cs="Myriad Pro"/>
          <w:iCs/>
          <w:color w:val="000000"/>
          <w:lang w:eastAsia="zh-CN" w:bidi="hi-IN"/>
        </w:rPr>
        <w:t xml:space="preserve">En cumplimiento de lo establecido en el Reglamento Europeo 2016/679, de 27 de abril de 2016, relativo a la protección de las personas físicas en lo que 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respecta al tratamiento de datos personales y a la libre circulación de datos y la Ley Orgánica 3/2018, de 5 de diciembre, de Protección de datos y Garantía de los Derechos Digitales,:</w:t>
      </w:r>
    </w:p>
    <w:p w:rsidR="0027091E" w:rsidRDefault="0027091E">
      <w:pPr>
        <w:widowControl w:val="0"/>
        <w:tabs>
          <w:tab w:val="left" w:pos="6015"/>
          <w:tab w:val="left" w:pos="8812"/>
        </w:tabs>
        <w:spacing w:line="360" w:lineRule="auto"/>
        <w:ind w:right="363"/>
        <w:jc w:val="both"/>
        <w:rPr>
          <w:rFonts w:ascii="Myriad Pro" w:eastAsia="SimSun, 宋体" w:hAnsi="Myriad Pro" w:cs="Myriad Pro"/>
          <w:iCs/>
          <w:color w:val="000000"/>
          <w:lang w:eastAsia="zh-CN" w:bidi="hi-IN"/>
        </w:rPr>
      </w:pPr>
    </w:p>
    <w:p w:rsidR="0027091E" w:rsidRDefault="00356A59">
      <w:pPr>
        <w:widowControl w:val="0"/>
        <w:tabs>
          <w:tab w:val="left" w:pos="6015"/>
          <w:tab w:val="left" w:pos="8812"/>
        </w:tabs>
        <w:spacing w:line="360" w:lineRule="auto"/>
        <w:ind w:right="363"/>
        <w:jc w:val="both"/>
        <w:rPr>
          <w:rFonts w:ascii="Myriad Pro" w:eastAsia="SimSun, 宋体" w:hAnsi="Myriad Pro" w:cs="Myriad Pro"/>
          <w:iCs/>
          <w:color w:val="000000"/>
          <w:lang w:eastAsia="zh-CN" w:bidi="hi-IN"/>
        </w:rPr>
      </w:pP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D/Dª</w:t>
      </w:r>
      <w:r>
        <w:rPr>
          <w:rFonts w:ascii="Myriad Pro" w:eastAsia="SimSun, 宋体" w:hAnsi="Myriad Pro" w:cs="Myriad Pro"/>
          <w:iCs/>
          <w:color w:val="000000"/>
          <w:u w:val="single"/>
          <w:lang w:eastAsia="zh-CN" w:bidi="hi-IN"/>
        </w:rPr>
        <w:t>_______________________________________________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, mayor de edad, pr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 xml:space="preserve">ovisto/a de D.N.I.: </w:t>
      </w:r>
      <w:r>
        <w:rPr>
          <w:rFonts w:ascii="Myriad Pro" w:eastAsia="SimSun, 宋体" w:hAnsi="Myriad Pro" w:cs="Myriad Pro"/>
          <w:iCs/>
          <w:color w:val="000000"/>
          <w:u w:val="single"/>
          <w:lang w:eastAsia="zh-CN" w:bidi="hi-IN"/>
        </w:rPr>
        <w:t>____________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, MANIFIESTO QUE SOY</w:t>
      </w:r>
      <w:r>
        <w:rPr>
          <w:rFonts w:ascii="Myriad Pro" w:eastAsia="SimSun, 宋体" w:hAnsi="Myriad Pro" w:cs="Myriad Pro"/>
          <w:iCs/>
          <w:color w:val="000000"/>
          <w:u w:val="single"/>
          <w:lang w:eastAsia="zh-CN" w:bidi="hi-IN"/>
        </w:rPr>
        <w:t xml:space="preserve"> ________________________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(padre/madre/tutor legal) DE LA PERSONA MENOR QUE A CONTINUACIÓN SE CITA:</w:t>
      </w:r>
      <w:r>
        <w:rPr>
          <w:rFonts w:ascii="Myriad Pro" w:eastAsia="SimSun, 宋体" w:hAnsi="Myriad Pro" w:cs="Myriad Pro"/>
          <w:iCs/>
          <w:color w:val="000000"/>
          <w:u w:val="single"/>
          <w:lang w:eastAsia="zh-CN" w:bidi="hi-IN"/>
        </w:rPr>
        <w:t xml:space="preserve">D/ 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Dª</w:t>
      </w:r>
      <w:r>
        <w:rPr>
          <w:rFonts w:ascii="Myriad Pro" w:eastAsia="SimSun, 宋体" w:hAnsi="Myriad Pro" w:cs="Myriad Pro"/>
          <w:iCs/>
          <w:color w:val="000000"/>
          <w:u w:val="single"/>
          <w:lang w:eastAsia="zh-CN" w:bidi="hi-IN"/>
        </w:rPr>
        <w:t xml:space="preserve">____________________________________________ 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(EN ADELANTE, “la persona menor”), y por la presente, MA</w:t>
      </w:r>
      <w:r>
        <w:rPr>
          <w:rFonts w:ascii="Myriad Pro" w:eastAsia="SimSun, 宋体" w:hAnsi="Myriad Pro" w:cs="Myriad Pro"/>
          <w:iCs/>
          <w:color w:val="000000"/>
          <w:lang w:eastAsia="zh-CN" w:bidi="hi-IN"/>
        </w:rPr>
        <w:t>NIFIESTO que he sido informado/a y doy mi consentimiento expreso para la información básica sobre protección de datos que aparece a continuación:</w:t>
      </w:r>
    </w:p>
    <w:p w:rsidR="0027091E" w:rsidRDefault="00356A59">
      <w:pPr>
        <w:spacing w:before="280" w:line="276" w:lineRule="auto"/>
        <w:jc w:val="both"/>
        <w:rPr>
          <w:rFonts w:ascii="Javanese Text" w:hAnsi="Javanese Text" w:cs="Lato"/>
          <w:b/>
          <w:iCs/>
          <w:color w:val="000000"/>
          <w:sz w:val="22"/>
          <w:szCs w:val="22"/>
          <w:lang w:eastAsia="zh-CN" w:bidi="hi-IN"/>
        </w:rPr>
      </w:pPr>
      <w:r>
        <w:rPr>
          <w:rFonts w:ascii="Javanese Text" w:hAnsi="Javanese Text" w:cs="Lato"/>
          <w:b/>
          <w:iCs/>
          <w:color w:val="000000"/>
          <w:sz w:val="22"/>
          <w:szCs w:val="22"/>
          <w:lang w:eastAsia="zh-CN" w:bidi="hi-IN"/>
        </w:rPr>
        <w:t>Información Básica sobre Protección de Datos</w:t>
      </w:r>
    </w:p>
    <w:tbl>
      <w:tblPr>
        <w:tblW w:w="9785" w:type="dxa"/>
        <w:tblInd w:w="-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5"/>
        <w:gridCol w:w="6850"/>
      </w:tblGrid>
      <w:tr w:rsidR="00270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Responsable del tratamiento</w:t>
            </w:r>
          </w:p>
        </w:tc>
        <w:tc>
          <w:tcPr>
            <w:tcW w:w="6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 xml:space="preserve">Excmo. Ayuntamiento de Mairena del </w:t>
            </w: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Aljarafe</w:t>
            </w:r>
          </w:p>
        </w:tc>
      </w:tr>
      <w:tr w:rsidR="00270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Finalidad del tratamiento</w:t>
            </w:r>
          </w:p>
        </w:tc>
        <w:tc>
          <w:tcPr>
            <w:tcW w:w="6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 xml:space="preserve">Gestionar y hacer partícipe al menor del concurso de fotografía “25N: Mairena ante la violencia de género”, de conformidad con lo expuesto en las bases del I Concurso de Fotografía 25N: Mairena ante la violencia de </w:t>
            </w: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 xml:space="preserve">género” y ponernos en contacto con usted si fuese necesario.  Se realizarán fotografías/videos para su posterior publicación en nuestras redes sociales, con el fin de promocionar la actividad.  </w:t>
            </w:r>
          </w:p>
        </w:tc>
      </w:tr>
      <w:tr w:rsidR="00270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Legitimación del tratamiento</w:t>
            </w:r>
          </w:p>
        </w:tc>
        <w:tc>
          <w:tcPr>
            <w:tcW w:w="6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Consentimiento otorgado al part</w:t>
            </w: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icipar de forma voluntaria y aceptando expresamente, para ello las bases y el presente documento  (art. 6.1.a RGPD).</w:t>
            </w:r>
          </w:p>
        </w:tc>
      </w:tr>
      <w:tr w:rsidR="00270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Destinatarios</w:t>
            </w:r>
          </w:p>
        </w:tc>
        <w:tc>
          <w:tcPr>
            <w:tcW w:w="6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 xml:space="preserve">No se cederán datos a terceros. La publicación de fotografías/videos en redes sociales conlleva transferencia internacional </w:t>
            </w: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de datos.</w:t>
            </w:r>
          </w:p>
        </w:tc>
      </w:tr>
      <w:tr w:rsidR="00270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>Derechos</w:t>
            </w:r>
          </w:p>
        </w:tc>
        <w:tc>
          <w:tcPr>
            <w:tcW w:w="6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before="120" w:after="120" w:line="276" w:lineRule="auto"/>
              <w:jc w:val="both"/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shd w:val="clear" w:color="auto" w:fill="FFFFFF"/>
                <w:lang w:eastAsia="zh-CN" w:bidi="hi-IN"/>
              </w:rPr>
              <w:t xml:space="preserve">Los participantes podrán ejercer los derechos de acceso, rectificación, cancelación, oposición, portabilidad y limitación de uso de sus datos de carácter personal dirigiendo un escrito a </w:t>
            </w:r>
            <w:hyperlink r:id="rId7" w:history="1">
              <w:r>
                <w:t>dpd@mairenadelaljarafe.org</w:t>
              </w:r>
            </w:hyperlink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shd w:val="clear" w:color="auto" w:fill="FFFFFF"/>
                <w:lang w:eastAsia="zh-CN" w:bidi="hi-IN"/>
              </w:rPr>
              <w:t xml:space="preserve">. </w:t>
            </w: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shd w:val="clear" w:color="auto" w:fill="FFFFFF"/>
                <w:lang w:eastAsia="zh-CN" w:bidi="hi-IN"/>
              </w:rPr>
              <w:t xml:space="preserve"> Asimismo, si considera que sus datos han sido tratados de forma inadecuada, tendrá derecho a presentar una reclamación ante la Agencia Española de Protección de Datos (www.aepd.e</w:t>
            </w: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shd w:val="clear" w:color="auto" w:fill="FFFFFF"/>
                <w:lang w:eastAsia="zh-CN" w:bidi="hi-IN"/>
              </w:rPr>
              <w:t>s ).</w:t>
            </w:r>
          </w:p>
        </w:tc>
      </w:tr>
      <w:tr w:rsidR="002709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lastRenderedPageBreak/>
              <w:t>Información adicional</w:t>
            </w:r>
          </w:p>
        </w:tc>
        <w:tc>
          <w:tcPr>
            <w:tcW w:w="6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  <w:t xml:space="preserve">Puede consultar la información adicional y detallada sobre Protección de Datos  </w:t>
            </w:r>
            <w:r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shd w:val="clear" w:color="auto" w:fill="FFFFFF"/>
                <w:lang w:eastAsia="zh-CN" w:bidi="hi-IN"/>
              </w:rPr>
              <w:t>en la Política de Privacidad del Ayuntamiento</w:t>
            </w:r>
          </w:p>
          <w:p w:rsidR="0027091E" w:rsidRDefault="00356A59">
            <w:pPr>
              <w:widowControl w:val="0"/>
              <w:spacing w:line="276" w:lineRule="auto"/>
              <w:jc w:val="both"/>
              <w:rPr>
                <w:rFonts w:ascii="Myriad Pro" w:eastAsia="SimSun, 宋体" w:hAnsi="Myriad Pro" w:cs="Myriad Pro"/>
                <w:iCs/>
                <w:color w:val="000000"/>
                <w:sz w:val="20"/>
                <w:szCs w:val="20"/>
                <w:lang w:eastAsia="zh-CN" w:bidi="hi-IN"/>
              </w:rPr>
            </w:pPr>
            <w:hyperlink r:id="rId8" w:history="1">
              <w:r>
                <w:rPr>
                  <w:rFonts w:ascii="Myriad Pro" w:eastAsia="SimSun, 宋体" w:hAnsi="Myriad Pro" w:cs="Myriad Pro"/>
                  <w:iCs/>
                  <w:color w:val="000000"/>
                  <w:sz w:val="20"/>
                  <w:szCs w:val="20"/>
                  <w:shd w:val="clear" w:color="auto" w:fill="FFFFFF"/>
                  <w:lang w:eastAsia="zh-CN" w:bidi="hi-IN"/>
                </w:rPr>
                <w:t>https://www.mairenadelaljarafe.es/es/ayuntamiento/politica-de-privacidad-y-aviso-legal/</w:t>
              </w:r>
            </w:hyperlink>
          </w:p>
        </w:tc>
      </w:tr>
    </w:tbl>
    <w:p w:rsidR="0027091E" w:rsidRDefault="0027091E">
      <w:pPr>
        <w:pStyle w:val="Standard"/>
      </w:pP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</w:rPr>
      </w:pP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</w:rPr>
      </w:pP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  <w:sz w:val="20"/>
          <w:szCs w:val="20"/>
        </w:rPr>
      </w:pP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</w:rPr>
      </w:pPr>
    </w:p>
    <w:p w:rsidR="0027091E" w:rsidRDefault="00356A59">
      <w:pPr>
        <w:pStyle w:val="Standard"/>
        <w:jc w:val="both"/>
        <w:rPr>
          <w:rFonts w:ascii="Myriad Pro" w:hAnsi="Myriad Pro" w:cs="Myriad Pro"/>
          <w:iCs/>
          <w:color w:val="000000"/>
        </w:rPr>
      </w:pPr>
      <w:r>
        <w:rPr>
          <w:rFonts w:ascii="Myriad Pro" w:hAnsi="Myriad Pro" w:cs="Myriad Pro"/>
          <w:iCs/>
          <w:color w:val="000000"/>
        </w:rPr>
        <w:t>Mairena del Aljarafe a….................................... de............................................................ de 2025</w:t>
      </w: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</w:rPr>
      </w:pP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</w:rPr>
      </w:pPr>
    </w:p>
    <w:p w:rsidR="0027091E" w:rsidRDefault="00356A59">
      <w:pPr>
        <w:pStyle w:val="Standard"/>
        <w:jc w:val="both"/>
        <w:rPr>
          <w:rFonts w:ascii="Myriad Pro" w:hAnsi="Myriad Pro" w:cs="Myriad Pro"/>
          <w:iCs/>
          <w:color w:val="000000"/>
        </w:rPr>
      </w:pPr>
      <w:r>
        <w:rPr>
          <w:rFonts w:ascii="Myriad Pro" w:hAnsi="Myriad Pro" w:cs="Myriad Pro"/>
          <w:iCs/>
          <w:color w:val="000000"/>
        </w:rPr>
        <w:t>Firma del padre/madre, tutor/a</w:t>
      </w: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</w:rPr>
      </w:pPr>
    </w:p>
    <w:p w:rsidR="0027091E" w:rsidRDefault="00356A59">
      <w:pPr>
        <w:pStyle w:val="Standard"/>
        <w:jc w:val="both"/>
        <w:rPr>
          <w:rFonts w:ascii="Myriad Pro" w:hAnsi="Myriad Pro" w:cs="Myriad Pro"/>
          <w:iCs/>
          <w:color w:val="000000"/>
        </w:rPr>
      </w:pPr>
      <w:r>
        <w:rPr>
          <w:rFonts w:ascii="Myriad Pro" w:hAnsi="Myriad Pro" w:cs="Myriad Pro"/>
          <w:iCs/>
          <w:color w:val="000000"/>
        </w:rPr>
        <w:t>A la presente autorización se deberá adjuntar fotocopia del NIF de quien autoriza y</w:t>
      </w:r>
      <w:r>
        <w:rPr>
          <w:rFonts w:ascii="Myriad Pro" w:hAnsi="Myriad Pro" w:cs="Myriad Pro"/>
          <w:iCs/>
          <w:color w:val="000000"/>
        </w:rPr>
        <w:t xml:space="preserve"> de la persona menor autorizada.</w:t>
      </w:r>
    </w:p>
    <w:p w:rsidR="0027091E" w:rsidRDefault="0027091E">
      <w:pPr>
        <w:pStyle w:val="Standard"/>
        <w:jc w:val="both"/>
        <w:rPr>
          <w:rFonts w:ascii="Myriad Pro" w:hAnsi="Myriad Pro" w:cs="Myriad Pro"/>
          <w:iCs/>
          <w:color w:val="000000"/>
        </w:rPr>
      </w:pPr>
    </w:p>
    <w:sectPr w:rsidR="0027091E">
      <w:headerReference w:type="default" r:id="rId9"/>
      <w:footerReference w:type="default" r:id="rId10"/>
      <w:pgSz w:w="11906" w:h="16838"/>
      <w:pgMar w:top="1440" w:right="1080" w:bottom="1440" w:left="1080" w:header="720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56A59">
      <w:r>
        <w:separator/>
      </w:r>
    </w:p>
  </w:endnote>
  <w:endnote w:type="continuationSeparator" w:id="0">
    <w:p w:rsidR="00000000" w:rsidRDefault="0035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Lato">
    <w:charset w:val="00"/>
    <w:family w:val="auto"/>
    <w:pitch w:val="variable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Pro">
    <w:altName w:val="Arial"/>
    <w:charset w:val="00"/>
    <w:family w:val="swiss"/>
    <w:pitch w:val="variable"/>
  </w:font>
  <w:font w:name="DejaVu Serif Condensed">
    <w:charset w:val="00"/>
    <w:family w:val="roman"/>
    <w:pitch w:val="variable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 Ligh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EB" w:rsidRDefault="00356A59">
    <w:pPr>
      <w:pStyle w:val="Footer"/>
      <w:rPr>
        <w:rFonts w:ascii="Myriad Pro Light" w:hAnsi="Myriad Pro Light" w:cs="Myriad Pro Light"/>
        <w:sz w:val="20"/>
        <w:szCs w:val="20"/>
      </w:rPr>
    </w:pPr>
    <w:r>
      <w:rPr>
        <w:rFonts w:ascii="Myriad Pro Light" w:hAnsi="Myriad Pro Light" w:cs="Myriad Pro Light"/>
        <w:sz w:val="20"/>
        <w:szCs w:val="20"/>
      </w:rPr>
      <w:t>Centro Municipal de Información a la Mujer</w:t>
    </w:r>
  </w:p>
  <w:p w:rsidR="00EB23EB" w:rsidRDefault="00356A59">
    <w:pPr>
      <w:pStyle w:val="Footer"/>
      <w:rPr>
        <w:rFonts w:ascii="Myriad Pro" w:hAnsi="Myriad Pro" w:cs="Myriad Pro"/>
        <w:sz w:val="18"/>
        <w:szCs w:val="18"/>
      </w:rPr>
    </w:pPr>
    <w:r>
      <w:rPr>
        <w:rFonts w:ascii="Myriad Pro" w:hAnsi="Myriad Pro" w:cs="Myriad Pro"/>
        <w:sz w:val="18"/>
        <w:szCs w:val="18"/>
      </w:rPr>
      <w:t>Teléfono:</w:t>
    </w:r>
  </w:p>
  <w:p w:rsidR="00EB23EB" w:rsidRDefault="00356A59">
    <w:pPr>
      <w:pStyle w:val="Footer"/>
    </w:pPr>
    <w:r>
      <w:rPr>
        <w:rFonts w:ascii="Myriad Pro" w:hAnsi="Myriad Pro" w:cs="Myriad Pro"/>
        <w:sz w:val="18"/>
        <w:szCs w:val="18"/>
      </w:rPr>
      <w:t>E-mail: centrodelamujer</w:t>
    </w:r>
    <w:hyperlink r:id="rId1" w:history="1">
      <w:r>
        <w:rPr>
          <w:rStyle w:val="Internetlink"/>
          <w:rFonts w:ascii="Myriad Pro" w:hAnsi="Myriad Pro" w:cs="Myriad Pro"/>
          <w:sz w:val="18"/>
          <w:szCs w:val="18"/>
        </w:rPr>
        <w:t>@mairenadelaljarafe.org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56A59">
      <w:r>
        <w:rPr>
          <w:color w:val="000000"/>
        </w:rPr>
        <w:separator/>
      </w:r>
    </w:p>
  </w:footnote>
  <w:footnote w:type="continuationSeparator" w:id="0">
    <w:p w:rsidR="00000000" w:rsidRDefault="0035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EB" w:rsidRDefault="00356A59">
    <w:pPr>
      <w:pStyle w:val="Header"/>
      <w:rPr>
        <w:rFonts w:ascii="Candara" w:eastAsia="Times New Roman" w:hAnsi="Candara" w:cs="Candara"/>
        <w:szCs w:val="24"/>
        <w:lang w:bidi="ar-SA"/>
      </w:rPr>
    </w:pPr>
    <w:r>
      <w:rPr>
        <w:rFonts w:ascii="Candara" w:eastAsia="Times New Roman" w:hAnsi="Candara" w:cs="Candara"/>
        <w:noProof/>
        <w:szCs w:val="24"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549360</wp:posOffset>
          </wp:positionH>
          <wp:positionV relativeFrom="paragraph">
            <wp:posOffset>-202680</wp:posOffset>
          </wp:positionV>
          <wp:extent cx="938520" cy="700920"/>
          <wp:effectExtent l="0" t="0" r="0" b="3930"/>
          <wp:wrapTopAndBottom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01" t="-402" r="-301" b="-402"/>
                  <a:stretch>
                    <a:fillRect/>
                  </a:stretch>
                </pic:blipFill>
                <pic:spPr>
                  <a:xfrm>
                    <a:off x="0" y="0"/>
                    <a:ext cx="938520" cy="700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B23EB" w:rsidRDefault="00356A59">
    <w:pPr>
      <w:pStyle w:val="Header"/>
      <w:rPr>
        <w:rFonts w:ascii="Candara" w:eastAsia="Times New Roman" w:hAnsi="Candara" w:cs="Candara"/>
        <w:szCs w:val="24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6F48"/>
    <w:multiLevelType w:val="multilevel"/>
    <w:tmpl w:val="D8AA903A"/>
    <w:styleLink w:val="WW8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C7060A8"/>
    <w:multiLevelType w:val="multilevel"/>
    <w:tmpl w:val="B772285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b/>
        <w:bCs w:val="0"/>
        <w:i/>
        <w:iCs/>
        <w:color w:val="000000"/>
        <w:spacing w:val="50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40305D4"/>
    <w:multiLevelType w:val="multilevel"/>
    <w:tmpl w:val="6A245F7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" w15:restartNumberingAfterBreak="0">
    <w:nsid w:val="7C755AAC"/>
    <w:multiLevelType w:val="multilevel"/>
    <w:tmpl w:val="699ACB84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7091E"/>
    <w:rsid w:val="0027091E"/>
    <w:rsid w:val="0035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CCDA514-E481-4214-9BD6-583DFF7A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textAlignment w:val="auto"/>
    </w:pPr>
    <w:rPr>
      <w:rFonts w:ascii="Times New Roman" w:eastAsia="Lato" w:hAnsi="Times New Roman" w:cs="Times New Roman"/>
      <w:lang w:eastAsia="es-E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SimSun, 宋体" w:hAnsi="Times New Roman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styleId="Footer">
    <w:name w:val="footer"/>
    <w:basedOn w:val="Standard"/>
    <w:pPr>
      <w:tabs>
        <w:tab w:val="center" w:pos="4252"/>
        <w:tab w:val="right" w:pos="8504"/>
      </w:tabs>
    </w:pPr>
    <w:rPr>
      <w:szCs w:val="21"/>
    </w:rPr>
  </w:style>
  <w:style w:type="paragraph" w:customStyle="1" w:styleId="Listavistosa-nfasis1">
    <w:name w:val="Lista vistosa - Énfasis 1"/>
    <w:basedOn w:val="Standard"/>
    <w:pPr>
      <w:widowControl/>
      <w:suppressAutoHyphens w:val="0"/>
      <w:spacing w:after="160" w:line="254" w:lineRule="auto"/>
      <w:ind w:left="720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widowControl/>
    </w:pPr>
    <w:rPr>
      <w:rFonts w:eastAsia="Times New Roman" w:cs="Times New Roman"/>
      <w:color w:val="00000A"/>
      <w:kern w:val="0"/>
      <w:lang w:bidi="ar-SA"/>
    </w:rPr>
  </w:style>
  <w:style w:type="paragraph" w:customStyle="1" w:styleId="Textodeglobo">
    <w:name w:val="Texto de globo"/>
    <w:basedOn w:val="Standard"/>
    <w:rPr>
      <w:rFonts w:ascii="Segoe UI" w:eastAsia="Segoe UI" w:hAnsi="Segoe UI" w:cs="Segoe UI"/>
      <w:sz w:val="18"/>
      <w:szCs w:val="16"/>
    </w:rPr>
  </w:style>
  <w:style w:type="paragraph" w:customStyle="1" w:styleId="TableNormal1">
    <w:name w:val="Table Normal1"/>
    <w:pPr>
      <w:widowControl/>
      <w:textAlignment w:val="auto"/>
    </w:pPr>
    <w:rPr>
      <w:rFonts w:ascii="Cambria" w:eastAsia="Times New Roman" w:hAnsi="Cambria" w:cs="Times New Roman"/>
      <w:sz w:val="22"/>
      <w:szCs w:val="22"/>
      <w:lang w:eastAsia="es-ES" w:bidi="ar-SA"/>
    </w:rPr>
  </w:style>
  <w:style w:type="character" w:customStyle="1" w:styleId="WW8Num1z0">
    <w:name w:val="WW8Num1z0"/>
    <w:rPr>
      <w:rFonts w:ascii="Symbol" w:eastAsia="Symbol" w:hAnsi="Symbol" w:cs="Symbol"/>
      <w:b/>
      <w:bCs w:val="0"/>
      <w:i/>
      <w:iCs/>
      <w:color w:val="000000"/>
      <w:spacing w:val="50"/>
      <w:sz w:val="20"/>
      <w:szCs w:val="20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  <w:rPr>
      <w:rFonts w:ascii="Symbol" w:eastAsia="Symbol" w:hAnsi="Symbol" w:cs="OpenSymbol, 'Arial Unicode MS'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Myriad Pro" w:eastAsia="SimSun, 宋体" w:hAnsi="Myriad Pro" w:cs="Mang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1">
    <w:name w:val="WW8Num8z1"/>
    <w:rPr>
      <w:rFonts w:ascii="Times New Roman" w:eastAsia="Times New Roman" w:hAnsi="Times New Roman" w:cs="Times New Roman"/>
      <w:b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DejaVu Serif Condensed" w:eastAsia="Times New Roman" w:hAnsi="DejaVu Serif Condensed" w:cs="Times New Roman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Fuentedeprrafopredeter">
    <w:name w:val="Fuente de párrafo predeter."/>
  </w:style>
  <w:style w:type="character" w:customStyle="1" w:styleId="EncabezadoCar">
    <w:name w:val="Encabezado Car"/>
    <w:rPr>
      <w:rFonts w:eastAsia="SimSun, 宋体" w:cs="Mangal"/>
      <w:kern w:val="3"/>
      <w:sz w:val="24"/>
      <w:szCs w:val="21"/>
      <w:lang w:bidi="hi-IN"/>
    </w:rPr>
  </w:style>
  <w:style w:type="character" w:customStyle="1" w:styleId="PiedepginaCar">
    <w:name w:val="Pie de página Car"/>
    <w:rPr>
      <w:rFonts w:eastAsia="SimSun, 宋体" w:cs="Mangal"/>
      <w:kern w:val="3"/>
      <w:sz w:val="24"/>
      <w:szCs w:val="21"/>
      <w:lang w:bidi="hi-IN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odegloboCar">
    <w:name w:val="Texto de globo Car"/>
    <w:rPr>
      <w:rFonts w:ascii="Segoe UI" w:eastAsia="SimSun, 宋体" w:hAnsi="Segoe UI" w:cs="Mangal"/>
      <w:kern w:val="3"/>
      <w:sz w:val="18"/>
      <w:szCs w:val="16"/>
      <w:lang w:bidi="hi-IN"/>
    </w:rPr>
  </w:style>
  <w:style w:type="character" w:customStyle="1" w:styleId="Mencinsinresolver">
    <w:name w:val="Mención sin resolver"/>
    <w:rPr>
      <w:color w:val="808080"/>
      <w:shd w:val="clear" w:color="auto" w:fill="E6E6E6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renadelaljarafe.es/es/ayuntamiento/politica-de-privacidad-y-aviso-leg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mairenadelaljaraf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ventud@mairenadelaljaraf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4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Carlitos Williams</dc:creator>
  <cp:lastModifiedBy>word</cp:lastModifiedBy>
  <cp:revision>2</cp:revision>
  <cp:lastPrinted>2018-01-02T10:47:00Z</cp:lastPrinted>
  <dcterms:created xsi:type="dcterms:W3CDTF">2025-11-27T15:49:00Z</dcterms:created>
  <dcterms:modified xsi:type="dcterms:W3CDTF">2025-11-27T15:49:00Z</dcterms:modified>
</cp:coreProperties>
</file>